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ÅRSMELDING 2024 SELBU BRIDGEKLUBB</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En ny bridge-sesong nærmer seg slutten, og det må være lov å si at “litt av hvert” har skjedd i Selbu Bridgeklubb det siste året. Forrige årsmelding ble avsluttet med følgende ord:</w:t>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“Hva så med klubbens framtid ? Til tross for de tiltak som er gjennomført siste år, så er vi, etter undertegnedes mening, fortsatt for få medlemmer.</w:t>
      </w:r>
    </w:p>
    <w:p w:rsidR="00000000" w:rsidDel="00000000" w:rsidP="00000000" w:rsidRDefault="00000000" w:rsidRPr="00000000" w14:paraId="00000005">
      <w:pPr>
        <w:rPr>
          <w:i w:val="1"/>
          <w:sz w:val="24"/>
          <w:szCs w:val="24"/>
        </w:rPr>
      </w:pPr>
      <w:r w:rsidDel="00000000" w:rsidR="00000000" w:rsidRPr="00000000">
        <w:rPr>
          <w:i w:val="1"/>
          <w:sz w:val="24"/>
          <w:szCs w:val="24"/>
          <w:rtl w:val="0"/>
        </w:rPr>
        <w:t xml:space="preserve">Min drøm er  6-7 bord  i aksjon på en framtidig klubbkveld. Eneste tiltak som vil monne i så henseende, er at klubben gjennomfører et nybegynnerkurs. Skal det bli virkelighet, må alle klubbmedlemmer bidra.”</w:t>
      </w:r>
    </w:p>
    <w:p w:rsidR="00000000" w:rsidDel="00000000" w:rsidP="00000000" w:rsidRDefault="00000000" w:rsidRPr="00000000" w14:paraId="00000006">
      <w:pPr>
        <w:shd w:fill="f0f2f5" w:val="clear"/>
        <w:spacing w:after="240" w:line="319.99199999999996" w:lineRule="auto"/>
        <w:rPr>
          <w:rFonts w:ascii="Roboto" w:cs="Roboto" w:eastAsia="Roboto" w:hAnsi="Roboto"/>
          <w:color w:val="1c1e21"/>
          <w:sz w:val="24"/>
          <w:szCs w:val="24"/>
        </w:rPr>
      </w:pPr>
      <w:r w:rsidDel="00000000" w:rsidR="00000000" w:rsidRPr="00000000">
        <w:rPr>
          <w:rtl w:val="0"/>
        </w:rPr>
      </w:r>
    </w:p>
    <w:p w:rsidR="00000000" w:rsidDel="00000000" w:rsidP="00000000" w:rsidRDefault="00000000" w:rsidRPr="00000000" w14:paraId="00000007">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Men la oss  ta en liten gjennomgang av  årets sesong. Klubbens styre har også i år bestått av Bodil Uthus, Per Nordland og Kristen Ingar Garberg. 2 styremøter er avholdt.  Som vanlig arrangerte vi en felles klubbkveld for Tydal, Stjørdal og Selbu bridgeklubb på vårparten. Seansen fant sted på  Innbygda skole 19. april 2023 med 22 deltakende par. Samtlige  trivdes. </w:t>
      </w:r>
    </w:p>
    <w:p w:rsidR="00000000" w:rsidDel="00000000" w:rsidP="00000000" w:rsidRDefault="00000000" w:rsidRPr="00000000" w14:paraId="00000008">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Mot slutten av forrige sesong, la undertegnede fram tanker om hvordan vi kunne gjennomføre en “rekrutterings-kampanje”. Klubbens medlemmer ble oppfordret til å kontakte potensielle framtidige bridgespillere, mao “verve” kursdeltakere. Samtidig ble andre konkrete tiltak skissert. I “Selbyggen” fikk vi høsten -23 presentert bridgen gjennom to artikler med tilhørende videoinnslag. “Bridgens Dag” ble arrangert på E-bygget lørdag 16.september. Alt dette resulterte i meget god påmelding til det annonserte nybegynnerkurset, noe som tyder på at vi gjorde mye riktig under forberedelsene. </w:t>
      </w:r>
    </w:p>
    <w:p w:rsidR="00000000" w:rsidDel="00000000" w:rsidP="00000000" w:rsidRDefault="00000000" w:rsidRPr="00000000" w14:paraId="00000009">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17 personer startet opp på kurs 10.okt 2023. 13 av disse fullførte opplegget gjennom 12 kvelder. I etterkant har vi spilt  6 “nybegynner-turneringer” på tirsdags-kvelder med 4 bord. Der har vi også fått engasjert flere “ikke-aktive spillere”, en fin måte for disse å bli med i miljøet  igjen. Som "kursholder" og leder av klubben , vil jeg takke alle dere som har stilt opp. Som kortleverandør, deltaker på "Bridgens dag",  på kurskveldene og på “nybegynner- turneringene”. Ingen nevnt, ingen glemt. Dette har vært teamarbeid. De siste ukene har kursdeltakerne deltatt på ordinære klubbkvelder.</w:t>
      </w:r>
    </w:p>
    <w:p w:rsidR="00000000" w:rsidDel="00000000" w:rsidP="00000000" w:rsidRDefault="00000000" w:rsidRPr="00000000" w14:paraId="0000000A">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Vi søkte og fikk økonomisk støtte til nybegynner-prosjektet. 1500 kr fra NBF for gjennomføring av “Bridgens dag”, 3400 kr fra “kortdubleringa på Stjørdal” og 15 000 kr i  prosjektmidler fra Selbu Sparebank. Pengene er  brukt til innkjøp av nytt utstyr.     I tillegg søkte og fikk vi 3000 kr i gavestøtte fra banken nå i mars.</w:t>
      </w:r>
    </w:p>
    <w:p w:rsidR="00000000" w:rsidDel="00000000" w:rsidP="00000000" w:rsidRDefault="00000000" w:rsidRPr="00000000" w14:paraId="0000000B">
      <w:pPr>
        <w:shd w:fill="f0f2f5" w:val="clear"/>
        <w:spacing w:after="24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Undertegnede har gjennom vinteren vært i løpende kontakt med Norsk Bridgeforbunds </w:t>
      </w:r>
      <w:r w:rsidDel="00000000" w:rsidR="00000000" w:rsidRPr="00000000">
        <w:rPr>
          <w:sz w:val="24"/>
          <w:szCs w:val="24"/>
          <w:rtl w:val="0"/>
        </w:rPr>
        <w:t xml:space="preserve">konsulent for rekruttering og opplæring, Gunn Tove Vist. Hennes kommentar til vår klubbs rekrutteringsarbeid var følgende: </w:t>
      </w:r>
      <w:r w:rsidDel="00000000" w:rsidR="00000000" w:rsidRPr="00000000">
        <w:rPr>
          <w:i w:val="1"/>
          <w:sz w:val="24"/>
          <w:szCs w:val="24"/>
          <w:rtl w:val="0"/>
        </w:rPr>
        <w:t xml:space="preserve">“Fantastisk jobbet. </w:t>
      </w:r>
      <w:r w:rsidDel="00000000" w:rsidR="00000000" w:rsidRPr="00000000">
        <w:rPr>
          <w:i w:val="1"/>
          <w:color w:val="222222"/>
          <w:sz w:val="24"/>
          <w:szCs w:val="24"/>
          <w:highlight w:val="white"/>
          <w:rtl w:val="0"/>
        </w:rPr>
        <w:t xml:space="preserve">Dere har også funnet en veldig lur fremgangsmåte for å trygge kursdeltakerne, og forberede de for klubbspilling en gang i fremtiden.” </w:t>
      </w:r>
      <w:r w:rsidDel="00000000" w:rsidR="00000000" w:rsidRPr="00000000">
        <w:rPr>
          <w:color w:val="222222"/>
          <w:sz w:val="24"/>
          <w:szCs w:val="24"/>
          <w:highlight w:val="white"/>
          <w:rtl w:val="0"/>
        </w:rPr>
        <w:t xml:space="preserve">Hyggelige ord å ta med seg.</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0C">
      <w:pPr>
        <w:shd w:fill="f0f2f5" w:val="clear"/>
        <w:spacing w:after="240" w:before="10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 Klubbspillingen startet opp 20. september. I gjennomsnitt har vi vært 3 ½ bord på klubbkveldene. Litt skuffende, men samtidig bedre enn for 2-3 år siden da vi opplevde at enkelte kvelder måtte avlyses pga dårlig oppmøte. Som vanlig hadde vi felles klubbkveld med Tydal BK før jul, 10 par stilte opp. Alle resultater finner dere på klubbens hjemmeside.</w:t>
      </w:r>
    </w:p>
    <w:p w:rsidR="00000000" w:rsidDel="00000000" w:rsidP="00000000" w:rsidRDefault="00000000" w:rsidRPr="00000000" w14:paraId="0000000D">
      <w:pPr>
        <w:shd w:fill="f0f2f5" w:val="clear"/>
        <w:spacing w:after="240" w:before="10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Klubbens økonomi er meget god, her viser vi til kassererens gjennomgang av årets regnskap. Siden forrige årsmøte har vi anskaffet oss et eget skap for oppbevaring av klubbens utstyr. 4 nye bridgemater er innkjøpt slik at vi nå har 10 stk av disse. Meldebokser for 6 nye bord er også innkjøpt, totalt har vi nå utstyr for 12 bord i så henseende. Pr dags dato har vi 8 bridgebord i klubbens eie, flere kan skaffes for en meget billig penge hvis det trengs. “Utstyrsmessig” kan vi derfor trygt si at vi er vel forspent. Da må vi også ha i mente at vi i fjor kjøpte  en egen “</w:t>
      </w:r>
      <w:r w:rsidDel="00000000" w:rsidR="00000000" w:rsidRPr="00000000">
        <w:rPr>
          <w:sz w:val="24"/>
          <w:szCs w:val="24"/>
          <w:rtl w:val="0"/>
        </w:rPr>
        <w:t xml:space="preserve">kortdeler-maskin” </w:t>
      </w:r>
      <w:r w:rsidDel="00000000" w:rsidR="00000000" w:rsidRPr="00000000">
        <w:rPr>
          <w:rFonts w:ascii="Roboto" w:cs="Roboto" w:eastAsia="Roboto" w:hAnsi="Roboto"/>
          <w:color w:val="1c1e21"/>
          <w:sz w:val="24"/>
          <w:szCs w:val="24"/>
          <w:rtl w:val="0"/>
        </w:rPr>
        <w:t xml:space="preserve">med tilhørende kortstokker.</w:t>
      </w:r>
    </w:p>
    <w:p w:rsidR="00000000" w:rsidDel="00000000" w:rsidP="00000000" w:rsidRDefault="00000000" w:rsidRPr="00000000" w14:paraId="0000000E">
      <w:pPr>
        <w:shd w:fill="f0f2f5" w:val="clear"/>
        <w:spacing w:after="240" w:before="10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Klubbens leder har også denne sesongen prøvd å holde klubbens facebook-side oppdatert. Dette fordi vi ønsker litt ekstra blest og engasjement rundt klubben, medlemmene har vært flinke til å besøke siden.</w:t>
      </w:r>
    </w:p>
    <w:p w:rsidR="00000000" w:rsidDel="00000000" w:rsidP="00000000" w:rsidRDefault="00000000" w:rsidRPr="00000000" w14:paraId="0000000F">
      <w:pPr>
        <w:shd w:fill="f0f2f5" w:val="clear"/>
        <w:spacing w:after="240" w:before="100" w:line="319.99199999999996" w:lineRule="auto"/>
        <w:rPr>
          <w:rFonts w:ascii="Roboto" w:cs="Roboto" w:eastAsia="Roboto" w:hAnsi="Roboto"/>
          <w:color w:val="1c1e21"/>
          <w:sz w:val="24"/>
          <w:szCs w:val="24"/>
        </w:rPr>
      </w:pPr>
      <w:r w:rsidDel="00000000" w:rsidR="00000000" w:rsidRPr="00000000">
        <w:rPr>
          <w:rFonts w:ascii="Roboto" w:cs="Roboto" w:eastAsia="Roboto" w:hAnsi="Roboto"/>
          <w:color w:val="1c1e21"/>
          <w:sz w:val="24"/>
          <w:szCs w:val="24"/>
          <w:rtl w:val="0"/>
        </w:rPr>
        <w:t xml:space="preserve">Noen ord om klubbens framtid til slutt: Klubblederens drøm om 6-7 bord på klubbkveldene ser nå ut til å være innen rekkevidde ! Meget viktig blir det nå å ta godt vare på våre nye medlemmer. Husk at ferske spillere trenger såvel støtte som tålmodighet. Meldinger og spilleføring er ikke 100 % på plass i løpet av noen måneder.  Klarer vi å backe opp “nybegynnerne”, så ser klubbens framtid lys ut. Pr dags dato har vi 35 medlemmer. Et slikt medlemstall gir oss gode muligheter for også å arrangere sosiale tilstelninger, “bridge med nogå attåt”.                                 Dette ser lovende ut ! </w:t>
      </w:r>
    </w:p>
    <w:p w:rsidR="00000000" w:rsidDel="00000000" w:rsidP="00000000" w:rsidRDefault="00000000" w:rsidRPr="00000000" w14:paraId="00000010">
      <w:pPr>
        <w:shd w:fill="f0f2f5" w:val="clear"/>
        <w:spacing w:after="240" w:before="100" w:line="319.99199999999996" w:lineRule="auto"/>
        <w:rPr>
          <w:rFonts w:ascii="Roboto" w:cs="Roboto" w:eastAsia="Roboto" w:hAnsi="Roboto"/>
          <w:color w:val="1c1e21"/>
          <w:sz w:val="18"/>
          <w:szCs w:val="18"/>
        </w:rPr>
      </w:pPr>
      <w:r w:rsidDel="00000000" w:rsidR="00000000" w:rsidRPr="00000000">
        <w:rPr>
          <w:rFonts w:ascii="Roboto" w:cs="Roboto" w:eastAsia="Roboto" w:hAnsi="Roboto"/>
          <w:color w:val="1c1e21"/>
          <w:sz w:val="24"/>
          <w:szCs w:val="24"/>
          <w:rtl w:val="0"/>
        </w:rPr>
        <w:t xml:space="preserve">Kristen Ingar Garberg ( leder Selbu bridgeklubb )</w:t>
      </w:r>
      <w:r w:rsidDel="00000000" w:rsidR="00000000" w:rsidRPr="00000000">
        <w:rPr>
          <w:rtl w:val="0"/>
        </w:rPr>
      </w:r>
    </w:p>
    <w:p w:rsidR="00000000" w:rsidDel="00000000" w:rsidP="00000000" w:rsidRDefault="00000000" w:rsidRPr="00000000" w14:paraId="00000011">
      <w:pPr>
        <w:shd w:fill="f0f2f5" w:val="clear"/>
        <w:spacing w:after="460" w:before="120" w:lineRule="auto"/>
        <w:rPr>
          <w:rFonts w:ascii="Roboto" w:cs="Roboto" w:eastAsia="Roboto" w:hAnsi="Roboto"/>
          <w:color w:val="1c1e21"/>
          <w:sz w:val="18"/>
          <w:szCs w:val="18"/>
        </w:rPr>
      </w:pPr>
      <w:r w:rsidDel="00000000" w:rsidR="00000000" w:rsidRPr="00000000">
        <w:rPr>
          <w:rFonts w:ascii="Roboto" w:cs="Roboto" w:eastAsia="Roboto" w:hAnsi="Roboto"/>
          <w:color w:val="1c1e21"/>
          <w:sz w:val="18"/>
          <w:szCs w:val="18"/>
          <w:rtl w:val="0"/>
        </w:rPr>
        <w:t xml:space="preserve">…</w:t>
      </w:r>
    </w:p>
    <w:p w:rsidR="00000000" w:rsidDel="00000000" w:rsidP="00000000" w:rsidRDefault="00000000" w:rsidRPr="00000000" w14:paraId="00000012">
      <w:pPr>
        <w:numPr>
          <w:ilvl w:val="0"/>
          <w:numId w:val="1"/>
        </w:numPr>
        <w:spacing w:after="460" w:before="120" w:lineRule="auto"/>
        <w:ind w:left="700" w:right="160" w:hanging="360"/>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c1e21"/>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